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12A" w:rsidRPr="00BC1F81" w:rsidRDefault="008C56B5" w:rsidP="00BC1F81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bookmarkStart w:id="0" w:name="_GoBack"/>
      <w:bookmarkEnd w:id="0"/>
      <w:r w:rsidRPr="00BC1F81">
        <w:rPr>
          <w:rFonts w:ascii="Comic Sans MS" w:hAnsi="Comic Sans MS"/>
          <w:b/>
          <w:sz w:val="28"/>
          <w:szCs w:val="28"/>
          <w:u w:val="single"/>
        </w:rPr>
        <w:t xml:space="preserve">If a Child Shows Symptoms of </w:t>
      </w:r>
      <w:proofErr w:type="spellStart"/>
      <w:r w:rsidRPr="00BC1F81">
        <w:rPr>
          <w:rFonts w:ascii="Comic Sans MS" w:hAnsi="Comic Sans MS"/>
          <w:b/>
          <w:sz w:val="28"/>
          <w:szCs w:val="28"/>
          <w:u w:val="single"/>
        </w:rPr>
        <w:t>Covid</w:t>
      </w:r>
      <w:proofErr w:type="spellEnd"/>
      <w:r w:rsidRPr="00BC1F81">
        <w:rPr>
          <w:rFonts w:ascii="Comic Sans MS" w:hAnsi="Comic Sans MS"/>
          <w:b/>
          <w:sz w:val="28"/>
          <w:szCs w:val="28"/>
          <w:u w:val="single"/>
        </w:rPr>
        <w:t xml:space="preserve"> 19 within school</w:t>
      </w:r>
    </w:p>
    <w:p w:rsidR="008C56B5" w:rsidRPr="00BC1F81" w:rsidRDefault="008C56B5">
      <w:pPr>
        <w:rPr>
          <w:rFonts w:ascii="Comic Sans MS" w:hAnsi="Comic Sans MS"/>
          <w:sz w:val="28"/>
          <w:szCs w:val="28"/>
        </w:rPr>
      </w:pPr>
      <w:r w:rsidRPr="00BC1F81">
        <w:rPr>
          <w:rFonts w:ascii="Comic Sans MS" w:hAnsi="Comic Sans MS"/>
          <w:sz w:val="28"/>
          <w:szCs w:val="28"/>
        </w:rPr>
        <w:t>This is to be read in conjunction with The PHE SW HPT Flow Chart and the Government Guidance Implementing Protective Measures in Educational Settings</w:t>
      </w:r>
    </w:p>
    <w:p w:rsidR="008C56B5" w:rsidRPr="00BC1F81" w:rsidRDefault="008C56B5">
      <w:pPr>
        <w:rPr>
          <w:rFonts w:ascii="Comic Sans MS" w:hAnsi="Comic Sans MS"/>
          <w:sz w:val="28"/>
          <w:szCs w:val="28"/>
        </w:rPr>
      </w:pPr>
      <w:r w:rsidRPr="00BC1F81">
        <w:rPr>
          <w:rFonts w:ascii="Comic Sans MS" w:hAnsi="Comic Sans MS"/>
          <w:sz w:val="28"/>
          <w:szCs w:val="28"/>
        </w:rPr>
        <w:t>There are three key symptoms to be alert to</w:t>
      </w:r>
    </w:p>
    <w:p w:rsidR="008C56B5" w:rsidRPr="00BC1F81" w:rsidRDefault="008C56B5" w:rsidP="008C56B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BC1F81">
        <w:rPr>
          <w:rFonts w:ascii="Comic Sans MS" w:hAnsi="Comic Sans MS"/>
          <w:sz w:val="28"/>
          <w:szCs w:val="28"/>
        </w:rPr>
        <w:t>A new</w:t>
      </w:r>
      <w:r w:rsidR="00EC34E3" w:rsidRPr="00BC1F81">
        <w:rPr>
          <w:rFonts w:ascii="Comic Sans MS" w:hAnsi="Comic Sans MS"/>
          <w:sz w:val="28"/>
          <w:szCs w:val="28"/>
        </w:rPr>
        <w:t>,</w:t>
      </w:r>
      <w:r w:rsidRPr="00BC1F81">
        <w:rPr>
          <w:rFonts w:ascii="Comic Sans MS" w:hAnsi="Comic Sans MS"/>
          <w:sz w:val="28"/>
          <w:szCs w:val="28"/>
        </w:rPr>
        <w:t xml:space="preserve"> continuous cough</w:t>
      </w:r>
    </w:p>
    <w:p w:rsidR="008C56B5" w:rsidRPr="00BC1F81" w:rsidRDefault="008C56B5" w:rsidP="008C56B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BC1F81">
        <w:rPr>
          <w:rFonts w:ascii="Comic Sans MS" w:hAnsi="Comic Sans MS"/>
          <w:sz w:val="28"/>
          <w:szCs w:val="28"/>
        </w:rPr>
        <w:t>A high temperature</w:t>
      </w:r>
    </w:p>
    <w:p w:rsidR="008C56B5" w:rsidRPr="00BC1F81" w:rsidRDefault="008C56B5" w:rsidP="008C56B5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BC1F81">
        <w:rPr>
          <w:rFonts w:ascii="Comic Sans MS" w:hAnsi="Comic Sans MS"/>
          <w:sz w:val="28"/>
          <w:szCs w:val="28"/>
        </w:rPr>
        <w:t>A loss of taste and/or smell</w:t>
      </w:r>
    </w:p>
    <w:p w:rsidR="00EC34E3" w:rsidRPr="00BC1F81" w:rsidRDefault="008C56B5" w:rsidP="008C56B5">
      <w:pPr>
        <w:rPr>
          <w:rFonts w:ascii="Comic Sans MS" w:hAnsi="Comic Sans MS"/>
          <w:sz w:val="28"/>
          <w:szCs w:val="28"/>
        </w:rPr>
      </w:pPr>
      <w:r w:rsidRPr="00BC1F81">
        <w:rPr>
          <w:rFonts w:ascii="Comic Sans MS" w:hAnsi="Comic Sans MS"/>
          <w:sz w:val="28"/>
          <w:szCs w:val="28"/>
        </w:rPr>
        <w:t xml:space="preserve">If a child or member of staff is displaying one or more of these </w:t>
      </w:r>
      <w:r w:rsidR="00EC34E3" w:rsidRPr="00BC1F81">
        <w:rPr>
          <w:rFonts w:ascii="Comic Sans MS" w:hAnsi="Comic Sans MS"/>
          <w:sz w:val="28"/>
          <w:szCs w:val="28"/>
        </w:rPr>
        <w:t>symptoms</w:t>
      </w:r>
    </w:p>
    <w:p w:rsidR="008C56B5" w:rsidRPr="00BC1F81" w:rsidRDefault="00EC34E3" w:rsidP="00EC34E3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BC1F81">
        <w:rPr>
          <w:rFonts w:ascii="Comic Sans MS" w:hAnsi="Comic Sans MS"/>
          <w:sz w:val="28"/>
          <w:szCs w:val="28"/>
        </w:rPr>
        <w:t xml:space="preserve">Escort the child to the Dartmoor suite – This should be done maintaining at least a two metre distance. The child can wait in the Dartmoor suite or outside. There isn’t a need for the staff member to go in with them. </w:t>
      </w:r>
      <w:r w:rsidR="00DC452A" w:rsidRPr="00BC1F81">
        <w:rPr>
          <w:rFonts w:ascii="Comic Sans MS" w:hAnsi="Comic Sans MS"/>
          <w:sz w:val="28"/>
          <w:szCs w:val="28"/>
        </w:rPr>
        <w:t xml:space="preserve">If they do need to go inside with them, then emergency PPE resources should be used. </w:t>
      </w:r>
    </w:p>
    <w:p w:rsidR="00EC34E3" w:rsidRPr="00BC1F81" w:rsidRDefault="00EC34E3" w:rsidP="00EC34E3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BC1F81">
        <w:rPr>
          <w:rFonts w:ascii="Comic Sans MS" w:hAnsi="Comic Sans MS"/>
          <w:sz w:val="28"/>
          <w:szCs w:val="28"/>
        </w:rPr>
        <w:t xml:space="preserve">Office staff to be informed and phone call home made to collect the child and recommend a </w:t>
      </w:r>
      <w:proofErr w:type="spellStart"/>
      <w:r w:rsidRPr="00BC1F81">
        <w:rPr>
          <w:rFonts w:ascii="Comic Sans MS" w:hAnsi="Comic Sans MS"/>
          <w:sz w:val="28"/>
          <w:szCs w:val="28"/>
        </w:rPr>
        <w:t>Covid</w:t>
      </w:r>
      <w:proofErr w:type="spellEnd"/>
      <w:r w:rsidRPr="00BC1F81">
        <w:rPr>
          <w:rFonts w:ascii="Comic Sans MS" w:hAnsi="Comic Sans MS"/>
          <w:sz w:val="28"/>
          <w:szCs w:val="28"/>
        </w:rPr>
        <w:t xml:space="preserve"> 19 test is arranged. </w:t>
      </w:r>
    </w:p>
    <w:p w:rsidR="00EC34E3" w:rsidRPr="00BC1F81" w:rsidRDefault="00EC34E3" w:rsidP="00EC34E3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BC1F81">
        <w:rPr>
          <w:rFonts w:ascii="Comic Sans MS" w:hAnsi="Comic Sans MS"/>
          <w:sz w:val="28"/>
          <w:szCs w:val="28"/>
        </w:rPr>
        <w:t>Child to remain in the Dartmoor suite until collected. They should be collected di</w:t>
      </w:r>
      <w:r w:rsidR="00DC452A" w:rsidRPr="00BC1F81">
        <w:rPr>
          <w:rFonts w:ascii="Comic Sans MS" w:hAnsi="Comic Sans MS"/>
          <w:sz w:val="28"/>
          <w:szCs w:val="28"/>
        </w:rPr>
        <w:t xml:space="preserve">rectly from the Dartmoor suite via the back gate. </w:t>
      </w:r>
    </w:p>
    <w:p w:rsidR="00DC452A" w:rsidRPr="00BC1F81" w:rsidRDefault="00DC452A" w:rsidP="00EC34E3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BC1F81">
        <w:rPr>
          <w:rFonts w:ascii="Comic Sans MS" w:hAnsi="Comic Sans MS"/>
          <w:sz w:val="28"/>
          <w:szCs w:val="28"/>
        </w:rPr>
        <w:t xml:space="preserve">Contact PHE SW for advice and risk assessment. </w:t>
      </w:r>
    </w:p>
    <w:p w:rsidR="00DC452A" w:rsidRPr="00BC1F81" w:rsidRDefault="00DC452A" w:rsidP="00EC34E3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BC1F81">
        <w:rPr>
          <w:rFonts w:ascii="Comic Sans MS" w:hAnsi="Comic Sans MS"/>
          <w:sz w:val="28"/>
          <w:szCs w:val="28"/>
        </w:rPr>
        <w:t xml:space="preserve">Deep clean of the Dartmoor Suite this should be done wearing PPE. </w:t>
      </w:r>
    </w:p>
    <w:p w:rsidR="00DC452A" w:rsidRPr="00BC1F81" w:rsidRDefault="00DC452A" w:rsidP="00EC34E3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BC1F81">
        <w:rPr>
          <w:rFonts w:ascii="Comic Sans MS" w:hAnsi="Comic Sans MS"/>
          <w:sz w:val="28"/>
          <w:szCs w:val="28"/>
        </w:rPr>
        <w:t xml:space="preserve">The household of that child should go into </w:t>
      </w:r>
      <w:proofErr w:type="spellStart"/>
      <w:r w:rsidRPr="00BC1F81">
        <w:rPr>
          <w:rFonts w:ascii="Comic Sans MS" w:hAnsi="Comic Sans MS"/>
          <w:sz w:val="28"/>
          <w:szCs w:val="28"/>
        </w:rPr>
        <w:t>self isolation</w:t>
      </w:r>
      <w:proofErr w:type="spellEnd"/>
      <w:r w:rsidRPr="00BC1F81">
        <w:rPr>
          <w:rFonts w:ascii="Comic Sans MS" w:hAnsi="Comic Sans MS"/>
          <w:sz w:val="28"/>
          <w:szCs w:val="28"/>
        </w:rPr>
        <w:t xml:space="preserve"> until test result is back.</w:t>
      </w:r>
    </w:p>
    <w:p w:rsidR="00DC452A" w:rsidRPr="00BC1F81" w:rsidRDefault="00DC452A" w:rsidP="00EC34E3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  <w:szCs w:val="28"/>
        </w:rPr>
      </w:pPr>
      <w:r w:rsidRPr="00BC1F81">
        <w:rPr>
          <w:rFonts w:ascii="Comic Sans MS" w:hAnsi="Comic Sans MS"/>
          <w:sz w:val="28"/>
          <w:szCs w:val="28"/>
        </w:rPr>
        <w:t xml:space="preserve">Test results for the suspected possible case. </w:t>
      </w:r>
    </w:p>
    <w:p w:rsidR="00DC452A" w:rsidRPr="00BC1F81" w:rsidRDefault="00DC452A" w:rsidP="00DC452A">
      <w:pPr>
        <w:rPr>
          <w:rFonts w:ascii="Comic Sans MS" w:hAnsi="Comic Sans MS"/>
          <w:sz w:val="28"/>
          <w:szCs w:val="28"/>
        </w:rPr>
      </w:pPr>
      <w:r w:rsidRPr="00BC1F81">
        <w:rPr>
          <w:rFonts w:ascii="Comic Sans MS" w:hAnsi="Comic Sans MS"/>
          <w:sz w:val="28"/>
          <w:szCs w:val="28"/>
        </w:rPr>
        <w:t xml:space="preserve">If the test result is </w:t>
      </w:r>
      <w:proofErr w:type="gramStart"/>
      <w:r w:rsidRPr="00BC1F81">
        <w:rPr>
          <w:rFonts w:ascii="Comic Sans MS" w:hAnsi="Comic Sans MS"/>
          <w:sz w:val="28"/>
          <w:szCs w:val="28"/>
        </w:rPr>
        <w:t>negative</w:t>
      </w:r>
      <w:proofErr w:type="gramEnd"/>
      <w:r w:rsidRPr="00BC1F81">
        <w:rPr>
          <w:rFonts w:ascii="Comic Sans MS" w:hAnsi="Comic Sans MS"/>
          <w:sz w:val="28"/>
          <w:szCs w:val="28"/>
        </w:rPr>
        <w:t xml:space="preserve"> then the child can return to the group bubble.</w:t>
      </w:r>
    </w:p>
    <w:p w:rsidR="004B05FA" w:rsidRPr="00BC1F81" w:rsidRDefault="004B05FA" w:rsidP="00DC452A">
      <w:pPr>
        <w:rPr>
          <w:rFonts w:ascii="Comic Sans MS" w:hAnsi="Comic Sans MS"/>
          <w:sz w:val="28"/>
          <w:szCs w:val="28"/>
        </w:rPr>
      </w:pPr>
      <w:r w:rsidRPr="00BC1F81">
        <w:rPr>
          <w:rFonts w:ascii="Comic Sans MS" w:hAnsi="Comic Sans MS"/>
          <w:sz w:val="28"/>
          <w:szCs w:val="28"/>
        </w:rPr>
        <w:t xml:space="preserve">If the test result is positive, then the </w:t>
      </w:r>
      <w:r w:rsidR="00BC1F81" w:rsidRPr="00BC1F81">
        <w:rPr>
          <w:rFonts w:ascii="Comic Sans MS" w:hAnsi="Comic Sans MS"/>
          <w:sz w:val="28"/>
          <w:szCs w:val="28"/>
        </w:rPr>
        <w:t>contact PHE SW for advice on whether the rest of the bubble needs to isolate</w:t>
      </w:r>
      <w:r w:rsidR="00BA7EE6">
        <w:rPr>
          <w:rFonts w:ascii="Comic Sans MS" w:hAnsi="Comic Sans MS"/>
          <w:sz w:val="28"/>
          <w:szCs w:val="28"/>
        </w:rPr>
        <w:t xml:space="preserve"> and whether </w:t>
      </w:r>
      <w:r w:rsidR="00BA7EE6">
        <w:rPr>
          <w:rFonts w:ascii="Comic Sans MS" w:hAnsi="Comic Sans MS"/>
          <w:sz w:val="28"/>
          <w:szCs w:val="28"/>
        </w:rPr>
        <w:lastRenderedPageBreak/>
        <w:t>testing is needed for the rest of the bubble</w:t>
      </w:r>
      <w:r w:rsidR="00BC1F81" w:rsidRPr="00BC1F81">
        <w:rPr>
          <w:rFonts w:ascii="Comic Sans MS" w:hAnsi="Comic Sans MS"/>
          <w:sz w:val="28"/>
          <w:szCs w:val="28"/>
        </w:rPr>
        <w:t xml:space="preserve">. </w:t>
      </w:r>
      <w:r w:rsidRPr="00BC1F81">
        <w:rPr>
          <w:rFonts w:ascii="Comic Sans MS" w:hAnsi="Comic Sans MS"/>
          <w:sz w:val="28"/>
          <w:szCs w:val="28"/>
        </w:rPr>
        <w:t xml:space="preserve"> </w:t>
      </w:r>
      <w:r w:rsidR="00AD4039">
        <w:rPr>
          <w:rFonts w:ascii="Comic Sans MS" w:hAnsi="Comic Sans MS"/>
          <w:sz w:val="28"/>
          <w:szCs w:val="28"/>
        </w:rPr>
        <w:t xml:space="preserve">The government guidance says that the bubble should </w:t>
      </w:r>
      <w:proofErr w:type="spellStart"/>
      <w:r w:rsidR="00AD4039">
        <w:rPr>
          <w:rFonts w:ascii="Comic Sans MS" w:hAnsi="Comic Sans MS"/>
          <w:sz w:val="28"/>
          <w:szCs w:val="28"/>
        </w:rPr>
        <w:t>self isolate</w:t>
      </w:r>
      <w:proofErr w:type="spellEnd"/>
      <w:r w:rsidR="00AD4039">
        <w:rPr>
          <w:rFonts w:ascii="Comic Sans MS" w:hAnsi="Comic Sans MS"/>
          <w:sz w:val="28"/>
          <w:szCs w:val="28"/>
        </w:rPr>
        <w:t xml:space="preserve"> for 14 days. </w:t>
      </w:r>
      <w:r w:rsidR="00536B9C">
        <w:rPr>
          <w:rFonts w:ascii="Comic Sans MS" w:hAnsi="Comic Sans MS"/>
          <w:sz w:val="28"/>
          <w:szCs w:val="28"/>
        </w:rPr>
        <w:t>Latest advice (DCC email update FAQ 29</w:t>
      </w:r>
      <w:r w:rsidR="00536B9C" w:rsidRPr="00536B9C">
        <w:rPr>
          <w:rFonts w:ascii="Comic Sans MS" w:hAnsi="Comic Sans MS"/>
          <w:sz w:val="28"/>
          <w:szCs w:val="28"/>
          <w:vertAlign w:val="superscript"/>
        </w:rPr>
        <w:t>th</w:t>
      </w:r>
      <w:r w:rsidR="00536B9C">
        <w:rPr>
          <w:rFonts w:ascii="Comic Sans MS" w:hAnsi="Comic Sans MS"/>
          <w:sz w:val="28"/>
          <w:szCs w:val="28"/>
        </w:rPr>
        <w:t xml:space="preserve"> May) is that the bubble isolates once a positive test has been confirmed. No need to isolate prior to positive test confirmation. </w:t>
      </w:r>
    </w:p>
    <w:sectPr w:rsidR="004B05FA" w:rsidRPr="00BC1F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D3D40"/>
    <w:multiLevelType w:val="hybridMultilevel"/>
    <w:tmpl w:val="F97CA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CA56C2"/>
    <w:multiLevelType w:val="hybridMultilevel"/>
    <w:tmpl w:val="1544127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37AD2834"/>
    <w:multiLevelType w:val="hybridMultilevel"/>
    <w:tmpl w:val="EE82B5D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6B5"/>
    <w:rsid w:val="004B05FA"/>
    <w:rsid w:val="004B612A"/>
    <w:rsid w:val="00536B9C"/>
    <w:rsid w:val="008C56B5"/>
    <w:rsid w:val="008D3832"/>
    <w:rsid w:val="00AD4039"/>
    <w:rsid w:val="00BA7EE6"/>
    <w:rsid w:val="00BC1F81"/>
    <w:rsid w:val="00DC452A"/>
    <w:rsid w:val="00EC3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4E8FEE5-808A-476C-BD9B-BF6D8151A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56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Praestantia Technology</Company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J ODonnell</dc:creator>
  <cp:keywords/>
  <dc:description/>
  <cp:lastModifiedBy>Kevin J ODonnell</cp:lastModifiedBy>
  <cp:revision>2</cp:revision>
  <dcterms:created xsi:type="dcterms:W3CDTF">2020-06-01T08:52:00Z</dcterms:created>
  <dcterms:modified xsi:type="dcterms:W3CDTF">2020-06-01T08:52:00Z</dcterms:modified>
</cp:coreProperties>
</file>